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F7" w:rsidRPr="001150F7" w:rsidRDefault="001150F7" w:rsidP="001150F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Деловодна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информация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654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Партида на възложителя: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Поделение: 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Изходящ номер: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СВ-2121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от дата: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16/10/2020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дд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/мм/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гггг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Съгласен съм с </w:t>
            </w:r>
            <w:hyperlink r:id="rId4" w:tgtFrame="_blank" w:history="1">
              <w:r w:rsidRPr="001150F7">
                <w:rPr>
                  <w:rFonts w:ascii="Trebuchet MS" w:eastAsia="Times New Roman" w:hAnsi="Trebuchet MS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Общите условия</w:t>
              </w:r>
            </w:hyperlink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на АОП за използване на услугата Електронен подател: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Дата на изпращане на обявлението до ОВ на ЕС: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16/10/2020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дд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/мм/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гггг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 xml:space="preserve">Заведено в преписка: </w:t>
            </w:r>
            <w:r w:rsidRPr="001150F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00435-2018-0059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nnnnn-yyyy-xxxx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</w:p>
        </w:tc>
      </w:tr>
    </w:tbl>
    <w:p w:rsidR="001150F7" w:rsidRPr="001150F7" w:rsidRDefault="001150F7" w:rsidP="001150F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6687"/>
      </w:tblGrid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 wp14:anchorId="77357C3B" wp14:editId="65509D31">
                  <wp:extent cx="990600" cy="685800"/>
                  <wp:effectExtent l="0" t="0" r="0" b="0"/>
                  <wp:docPr id="1" name="Picture 1" descr="mhtml:file://C:\Users\ikachev\AppData\Local\Microsoft\Windows\INetCache\Content.Outlook\VZP1UTEP\Обявление%20за%20изменение_php.mht!https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tml:file://C:\Users\ikachev\AppData\Local\Microsoft\Windows\INetCache\Content.Outlook\VZP1UTEP\Обявление%20за%20изменение_php.mht!https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Информация и онлайн формуляри: </w:t>
            </w:r>
            <w:hyperlink r:id="rId6" w:tgtFrame="_blank" w:history="1">
              <w:r w:rsidRPr="001150F7">
                <w:rPr>
                  <w:rFonts w:ascii="Trebuchet MS" w:eastAsia="Times New Roman" w:hAnsi="Trebuchet MS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http://simap.ted.europa.eu/</w:t>
              </w:r>
            </w:hyperlink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  <w:t>Обявление</w:t>
      </w:r>
      <w:proofErr w:type="spellEnd"/>
      <w:r w:rsidRPr="001150F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  <w:t>за</w:t>
      </w:r>
      <w:proofErr w:type="spellEnd"/>
      <w:r w:rsidRPr="001150F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val="en" w:eastAsia="bg-BG"/>
        </w:rPr>
        <w:t>изменение</w:t>
      </w:r>
      <w:proofErr w:type="spellEnd"/>
    </w:p>
    <w:p w:rsidR="001150F7" w:rsidRPr="001150F7" w:rsidRDefault="001150F7" w:rsidP="001150F7">
      <w:pPr>
        <w:spacing w:before="100" w:beforeAutospacing="1" w:after="100" w:afterAutospacing="1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Изменение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поръчка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през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нейния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срок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24"/>
          <w:szCs w:val="24"/>
          <w:lang w:val="en" w:eastAsia="bg-BG"/>
        </w:rPr>
        <w:t>изпълнение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</w:tblGrid>
      <w:tr w:rsidR="001150F7" w:rsidRPr="001150F7" w:rsidTr="001150F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Директива 2014/25/ЕС / ЗОП</w:t>
            </w:r>
          </w:p>
        </w:tc>
      </w:tr>
    </w:tbl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 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I: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Възлагащ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орган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/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възложител</w:t>
      </w:r>
      <w:proofErr w:type="spellEnd"/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I.1)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Наименование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и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адреси</w:t>
      </w:r>
      <w:proofErr w:type="spellEnd"/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770"/>
        <w:gridCol w:w="2000"/>
        <w:gridCol w:w="3901"/>
      </w:tblGrid>
      <w:tr w:rsidR="001150F7" w:rsidRPr="001150F7" w:rsidTr="001150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Официално наименование: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Софийска вода 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Национален регистрационен номер: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130175000</w:t>
            </w:r>
          </w:p>
        </w:tc>
      </w:tr>
      <w:tr w:rsidR="001150F7" w:rsidRPr="001150F7" w:rsidTr="001150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адрес: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район Младост, ж.к. Младост IV, ул. Бизнес Парк София 1, страда 2А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Град: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код NUTS: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код: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Държава: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1150F7" w:rsidRPr="001150F7" w:rsidTr="001150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Лице за контакт: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Христо </w:t>
            </w:r>
            <w:proofErr w:type="spellStart"/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Зангов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Телефон: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+359 28122495</w:t>
            </w:r>
          </w:p>
        </w:tc>
      </w:tr>
      <w:tr w:rsidR="001150F7" w:rsidRPr="001150F7" w:rsidTr="001150F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Електронна поща: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hrzangov@sofiyskavoda.bg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Факс: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+359 28122588</w:t>
            </w:r>
          </w:p>
        </w:tc>
      </w:tr>
      <w:tr w:rsidR="001150F7" w:rsidRPr="001150F7" w:rsidTr="001150F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Интернет адрес/и</w:t>
            </w:r>
          </w:p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Основен адрес: 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7" w:tgtFrame="_blank" w:history="1">
              <w:r w:rsidRPr="001150F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www.sofiyskavoda.bg</w:t>
              </w:r>
            </w:hyperlink>
          </w:p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Адрес на профила на купувача: 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8" w:tgtFrame="_blank" w:history="1">
              <w:r w:rsidRPr="001150F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http://www.sofiyskavoda.bg/about/public_commission_33.aspx</w:t>
              </w:r>
            </w:hyperlink>
          </w:p>
        </w:tc>
      </w:tr>
    </w:tbl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II: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Предмет</w:t>
      </w:r>
      <w:proofErr w:type="spellEnd"/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II.1)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Обхват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обществената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поръчка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  <w:gridCol w:w="2764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II.1.1) Наименование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Доставка на водомери за студена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Референтен номер: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TT001768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II.1.2) Основен CPV код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38421100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   Допълнителен CPV код: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5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II.1.3) Вид на поръчка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</w:tblGrid>
                  <w:tr w:rsidR="001150F7" w:rsidRPr="001150F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150F7" w:rsidRPr="001150F7" w:rsidRDefault="001150F7" w:rsidP="001150F7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1150F7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Доставки</w:t>
                        </w:r>
                      </w:p>
                    </w:tc>
                  </w:tr>
                </w:tbl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II.2)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Описание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1321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II.2.1) Наименование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Обособена позиция 1 –Доставка на Водомери за студена вода, отчитащи широк диапазон на разхода, с номинален диаметър от 65 до 150 мм, вид съединение – „Фланци”.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Обособена позиция №: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II.2.2) Допълнителни CPV кодове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Основен CPV код: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38421100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   Допълнителен CPV код: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II.2.3) Място на изпълнение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код NUTS: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BG412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Основно място на изпълнение: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склад на “Софийска вода” АД, находящ се на адрес: гр. София, Военна рампа, бул. Илиянци №17. По инструкции на Възложителя, Доставчикът доставя на други обекти на територията на гр. София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II.2.4) Описание на обществената поръчка към момента на сключване на договора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: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(естество и количество на строителни работи, доставки или услуги)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Доставка на Водомери за студена вода, отчитащи широк диапазон на разхода, с номинален диаметър от 65 до 150 мм, вид съединение – „Фланци”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II.2.7) Продължителност на поръчката, рамковото споразумение или динамичната система за закупуване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Продължителност в месеци: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36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В случай на рамкови споразумения - обосноваване на срока, чиято продължителност надвишава четири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(Директива 2014/24/ЕС)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/ осем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(Директива 2014/25/ЕС)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години: </w:t>
            </w:r>
          </w:p>
        </w:tc>
      </w:tr>
      <w:tr w:rsidR="001150F7" w:rsidRPr="001150F7" w:rsidTr="001150F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II.2.13) Информация относно средства от Европейския съюз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Обществената поръчка е във връзка с проект и/или програма, финансиран/а със средства от Европейския съюз: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</w:tbl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 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proofErr w:type="gram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IV:Процедура</w:t>
      </w:r>
      <w:proofErr w:type="spellEnd"/>
      <w:proofErr w:type="gramEnd"/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IV.2)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Административна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информация</w:t>
      </w:r>
      <w:proofErr w:type="spellEnd"/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IV.2.1) Обявление за възлагане на поръчка, свързано с тази поръчка</w:t>
            </w:r>
          </w:p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Номер на обявлението в ОВ на ЕС: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2019/S 024-053931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2015/S 123-123456)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и  Номер на обявлението в РОП: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891933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123456)</w:t>
            </w:r>
          </w:p>
        </w:tc>
      </w:tr>
    </w:tbl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V: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Възлагане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поръчката</w:t>
      </w:r>
      <w:proofErr w:type="spellEnd"/>
    </w:p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>Поръчка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 xml:space="preserve"> №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 xml:space="preserve">: </w:t>
      </w:r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8172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    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>Обособена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>позиция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 xml:space="preserve"> №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: </w:t>
      </w:r>
      <w:r w:rsidRPr="001150F7">
        <w:rPr>
          <w:rFonts w:ascii="Trebuchet MS" w:eastAsia="Times New Roman" w:hAnsi="Trebuchet MS" w:cs="Times New Roman"/>
          <w:sz w:val="16"/>
          <w:szCs w:val="16"/>
          <w:vertAlign w:val="superscript"/>
          <w:lang w:val="en" w:eastAsia="bg-BG"/>
        </w:rPr>
        <w:t>2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 xml:space="preserve"> </w:t>
      </w:r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1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   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6"/>
          <w:szCs w:val="16"/>
          <w:lang w:val="en" w:eastAsia="bg-BG"/>
        </w:rPr>
        <w:t>Наименование</w:t>
      </w:r>
      <w:proofErr w:type="spellEnd"/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 xml:space="preserve">: </w:t>
      </w:r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Доставка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на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Водомери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за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студена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вода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,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отчитащи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широк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диапазон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на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разхода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, с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номинален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диаметър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от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65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до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150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мм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,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вид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съединение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 xml:space="preserve"> – „</w:t>
      </w:r>
      <w:proofErr w:type="spellStart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Фланци</w:t>
      </w:r>
      <w:proofErr w:type="spellEnd"/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”.</w:t>
      </w:r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V.2)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Възлагане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поръчката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25/01/2019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дд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/мм/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гггг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591"/>
              <w:gridCol w:w="1845"/>
              <w:gridCol w:w="4210"/>
            </w:tblGrid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Юроком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2000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130423154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район Изгрев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ж.к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Дианабад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ул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Никола Габровски 1</w:t>
                  </w:r>
                </w:p>
              </w:tc>
            </w:tr>
            <w:tr w:rsidR="001150F7" w:rsidRPr="001150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office@eurocom2000.net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+359 28005000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150F7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+359 28005000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(към момента на сключване на договора; без да се включва ДДС)</w:t>
            </w:r>
          </w:p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Обща стойност на обществената поръчка: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805000.00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 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VI: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Допълнителна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информация</w:t>
      </w:r>
      <w:proofErr w:type="spellEnd"/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VI.3)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Допълнителна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информация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 </w:t>
      </w: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vertAlign w:val="superscript"/>
          <w:lang w:val="en" w:eastAsia="bg-BG"/>
        </w:rPr>
        <w:t>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Посочената в анекс 1 стойност от 105000 лв. е включена в посочената в обявлението за възложена поръчка и настоящето обявление стойност от 805000 лв., без ДДС.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VI.4)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Процедури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по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обжалване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3070"/>
              <w:gridCol w:w="3751"/>
            </w:tblGrid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 Витоша № 18</w:t>
                  </w:r>
                </w:p>
              </w:tc>
            </w:tr>
            <w:tr w:rsidR="001150F7" w:rsidRPr="001150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150F7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hyperlink r:id="rId9" w:tgtFrame="_blank" w:history="1">
                    <w:r w:rsidRPr="001150F7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VI.4.2) Орган, който отговаря за процедурите по медиация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4175"/>
              <w:gridCol w:w="2874"/>
            </w:tblGrid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1150F7" w:rsidRPr="001150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150F7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VI.4.3) Подаване на жалби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Точна информация относно краен срок/крайни срокове за подаване на жалби: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Съгласно ЗОП.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4175"/>
              <w:gridCol w:w="2874"/>
            </w:tblGrid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1150F7" w:rsidRPr="001150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150F7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VI.5)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Дата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изпращане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настоящото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обявление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: </w:t>
      </w:r>
      <w:r w:rsidRPr="001150F7">
        <w:rPr>
          <w:rFonts w:ascii="Courier New" w:eastAsia="Times New Roman" w:hAnsi="Courier New" w:cs="Courier New"/>
          <w:sz w:val="20"/>
          <w:szCs w:val="20"/>
          <w:lang w:val="en" w:eastAsia="bg-BG"/>
        </w:rPr>
        <w:t>16/10/2020</w:t>
      </w: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t> </w:t>
      </w:r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(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дд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/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мм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/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гггг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)</w:t>
      </w:r>
    </w:p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b/>
          <w:bCs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Раздел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VII: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Изменения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по</w:t>
      </w:r>
      <w:proofErr w:type="spellEnd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lang w:val="en" w:eastAsia="bg-BG"/>
        </w:rPr>
        <w:t>поръчката</w:t>
      </w:r>
      <w:proofErr w:type="spellEnd"/>
    </w:p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VII.1)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Описание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обществената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поръчка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след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измененията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VII.1.1) Основен CPV код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38421100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   Допълнителен CPV код: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VII.1.2) Допълнителни CPV кодове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VII.1.3) Място на изпълнение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код NUTS: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BG412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Основно място на изпълнение: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склад на “Софийска вода” АД, находящ се на адрес: гр. София, Военна рампа, бул. Илиянци №17. По инструкции на Възложителя, Доставчикът доставя на други обекти на територията на гр. София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VII.1.4) Описание на обществената поръчка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: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(естество и количество на строителните работи, доставки или услуги)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Доставка на Водомери за студена вода, отчитащи широк диапазон на разхода, с номинален диаметър от 65 до 150 мм, вид съединение – „Фланци”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VII.1.5) Продължителност на поръчката, рамковото споразумение или динамичната система за закупуване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Продължителност в месеци: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36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В случай на рамкови споразумения - обосноваване на срока, чиято продължителност надвишава четири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(Директива 2014/24/ЕС)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/ осем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(Директива 2014/25/ЕС)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години: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VII.1.6) Информация относно стойността на поръчката/обособената позиция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(без да се включва ДДС)</w:t>
            </w:r>
          </w:p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Обща стойност на поръчката/обособената позиция: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805000.00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VII.1.7) Наименование и адрес на изпълнителя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591"/>
              <w:gridCol w:w="1845"/>
              <w:gridCol w:w="4210"/>
            </w:tblGrid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Юроком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2000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130423154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район Изгрев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ж.к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Дианабад </w:t>
                  </w:r>
                  <w:proofErr w:type="spellStart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ул</w:t>
                  </w:r>
                  <w:proofErr w:type="spellEnd"/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Никола Габровски 1</w:t>
                  </w:r>
                </w:p>
              </w:tc>
            </w:tr>
            <w:tr w:rsidR="001150F7" w:rsidRPr="001150F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1172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office@eurocom2000.net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+359 28005000</w:t>
                  </w:r>
                </w:p>
              </w:tc>
            </w:tr>
            <w:tr w:rsidR="001150F7" w:rsidRPr="001150F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1150F7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1150F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+359 28005000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</w:tblGrid>
            <w:tr w:rsidR="001150F7" w:rsidRPr="001150F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150F7" w:rsidRPr="001150F7" w:rsidRDefault="001150F7" w:rsidP="001150F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1150F7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да</w:t>
                  </w:r>
                </w:p>
              </w:tc>
            </w:tr>
          </w:tbl>
          <w:p w:rsidR="001150F7" w:rsidRPr="001150F7" w:rsidRDefault="001150F7" w:rsidP="001150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VII.2)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Информация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относно</w:t>
      </w:r>
      <w:proofErr w:type="spellEnd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b/>
          <w:bCs/>
          <w:sz w:val="18"/>
          <w:szCs w:val="18"/>
          <w:lang w:val="en" w:eastAsia="bg-BG"/>
        </w:rPr>
        <w:t>изменения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VII.2.1) Описание на измененията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Естество и обхват на измененията (с указване на евентуални по-ранни промени по поръчката):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основание чл. 116, ал. 1, т. 1 от ЗОП и т. 8.1.2. от договора, страните се споразумяха, с настоящия анекс, за следното: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чл. 1. На основание горната точка от договора, поради изчерпване на прогнозната стойност на договора, преди изтичане на срока за възлагане и наличие за възложителя на текущи нужди от стоки, предмет на договора, както и наличие на взаимно съгласие между страните, възложителят има право да възлага при условията на договора необходимите му доставки на обща стойност до 105 000лв. без ДДС.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чл. 2. Всички останали условия на Договор с № 8172/25.01.2019 г. остават непроменени.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VII.2.2) Причини за изменение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Необходимост от допълнителни строителни работи, доставки или услуги от първоначалния изпълнител [чл. 72, параграф 1, буква б) от Директива 2014/24/ЕС, чл. 89, параграф 1, буква б) от Директива 2014/25/ЕС]: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Описание на икономическите или техническите причини и на създаденото неудобство или удвояване на цената, възпрепятстващо промяната на изпълнителя: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Необходимост от изменение, предизвикана от обстоятелства, които добросъвестен възлагащ орган/възложител не би могъл да предвиди [чл. 72, параграф 1, буква в) от Директива 2014/24/ЕС, чл. 89, параграф 1, буква в) от Директива 2014/25/ЕС]: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Описание на обстоятелствата, предизвикали необходимата модификация, и обяснение на непредвиденото естество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lastRenderedPageBreak/>
              <w:t xml:space="preserve">на тези обстоятелства: 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основание чл. 116, ал. 1, т. 1 от ЗОП и т. 8.1.2. от договора, страните се споразумяха, с настоящия анекс, за следното: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чл. 1. На основание горната точка от договора, поради изчерпване на прогнозната стойност на договора, преди изтичане на срока за възлагане и наличие за възложителя на текущи нужди от стоки, предмет на договора, както и наличие на взаимно съгласие между страните, възложителят има право да възлага при условията на договора необходимите му доставки на обща стойност до 105 000лв. без ДДС.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чл. 2. Всички останали условия на Договор с № 8172/25.01.2019 г. остават непроменени.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1150F7" w:rsidRPr="001150F7" w:rsidTr="001150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lastRenderedPageBreak/>
              <w:t>VII.2.3) Увеличение на цената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Актуализирана обща стойност на поръчката преди измененията (като се вземат под внимание възможни по-ранни изменения на поръчката и адаптиране на цената)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805000.00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Обща стойност на поръчката след измененията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805000.00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1150F7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1150F7" w:rsidRPr="001150F7" w:rsidRDefault="001150F7" w:rsidP="001150F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Възлагащият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орган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/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възложителят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носи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отговорност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за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гарантиране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спазване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законодателството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Европейския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съюз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и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на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всички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приложими</w:t>
      </w:r>
      <w:proofErr w:type="spellEnd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 xml:space="preserve"> </w:t>
      </w:r>
      <w:proofErr w:type="spellStart"/>
      <w:r w:rsidRPr="001150F7">
        <w:rPr>
          <w:rFonts w:ascii="Trebuchet MS" w:eastAsia="Times New Roman" w:hAnsi="Trebuchet MS" w:cs="Times New Roman"/>
          <w:i/>
          <w:iCs/>
          <w:sz w:val="16"/>
          <w:szCs w:val="16"/>
          <w:lang w:val="en" w:eastAsia="bg-BG"/>
        </w:rPr>
        <w:t>закони</w:t>
      </w:r>
      <w:proofErr w:type="spellEnd"/>
    </w:p>
    <w:p w:rsidR="001150F7" w:rsidRPr="001150F7" w:rsidRDefault="001150F7" w:rsidP="001150F7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val="en" w:eastAsia="bg-BG"/>
        </w:rPr>
      </w:pPr>
      <w:r w:rsidRPr="001150F7">
        <w:rPr>
          <w:rFonts w:ascii="Trebuchet MS" w:eastAsia="Times New Roman" w:hAnsi="Trebuchet MS" w:cs="Times New Roman"/>
          <w:sz w:val="16"/>
          <w:szCs w:val="16"/>
          <w:lang w:val="en"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8892"/>
      </w:tblGrid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в приложимите случаи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тази информация е известна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доколкото информацията е вече известна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която не се публикува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информация по избор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участите</w:t>
            </w:r>
            <w:proofErr w:type="spellEnd"/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може да бъде присъдена значимост вместо тежест</w:t>
            </w:r>
          </w:p>
        </w:tc>
      </w:tr>
      <w:tr w:rsidR="001150F7" w:rsidRPr="001150F7" w:rsidTr="00115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1150F7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50F7" w:rsidRPr="001150F7" w:rsidRDefault="001150F7" w:rsidP="0011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3094D" w:rsidRDefault="0093094D">
      <w:bookmarkStart w:id="0" w:name="_GoBack"/>
      <w:bookmarkEnd w:id="0"/>
    </w:p>
    <w:sectPr w:rsidR="0093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F7"/>
    <w:rsid w:val="001150F7"/>
    <w:rsid w:val="009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D109F-7F02-4D33-8EE7-B34AA91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514">
              <w:marLeft w:val="0"/>
              <w:marRight w:val="0"/>
              <w:marTop w:val="0"/>
              <w:marBottom w:val="15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  <w:divsChild>
                <w:div w:id="1772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776">
              <w:marLeft w:val="0"/>
              <w:marRight w:val="0"/>
              <w:marTop w:val="0"/>
              <w:marBottom w:val="15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  <w:divsChild>
                <w:div w:id="15553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yskavoda.bg/about/public_commission_33.aspx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sofiyskavoda.bg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html:file://C:\Users\ikachev\AppData\Local\Microsoft\Windows\INetCache\Content.Outlook\VZP1UTEP\&#1054;&#1073;&#1103;&#1074;&#1083;&#1077;&#1085;&#1080;&#1077;%20&#1079;&#1072;%20&#1080;&#1079;&#1084;&#1077;&#1085;&#1077;&#1085;&#1080;&#1077;_php.mht!https://www.aop.bg/static/e_sender_e.pdf" TargetMode="External"/><Relationship Id="rId9" Type="http://schemas.openxmlformats.org/officeDocument/2006/relationships/hyperlink" Target="http://www.cpc.b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Обявление за измененние ТТ001768 дог 8172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1484</PublicOrder>
  </documentManagement>
</p:properties>
</file>

<file path=customXml/itemProps1.xml><?xml version="1.0" encoding="utf-8"?>
<ds:datastoreItem xmlns:ds="http://schemas.openxmlformats.org/officeDocument/2006/customXml" ds:itemID="{2B65982A-7FE4-4084-BA63-5D5C910ADEEE}"/>
</file>

<file path=customXml/itemProps2.xml><?xml version="1.0" encoding="utf-8"?>
<ds:datastoreItem xmlns:ds="http://schemas.openxmlformats.org/officeDocument/2006/customXml" ds:itemID="{F50B0D43-F004-4192-9CD8-9FA9E368F8ED}"/>
</file>

<file path=customXml/itemProps3.xml><?xml version="1.0" encoding="utf-8"?>
<ds:datastoreItem xmlns:ds="http://schemas.openxmlformats.org/officeDocument/2006/customXml" ds:itemID="{1EE36C61-6270-4818-BC28-D1E17A6E7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Kachev, Ivan</dc:creator>
  <cp:keywords/>
  <dc:description/>
  <cp:lastModifiedBy>Kachev, Ivan</cp:lastModifiedBy>
  <cp:revision>1</cp:revision>
  <dcterms:created xsi:type="dcterms:W3CDTF">2020-10-19T11:04:00Z</dcterms:created>
  <dcterms:modified xsi:type="dcterms:W3CDTF">2020-10-19T11:05:00Z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